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资产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入账、调拨、维修、调剂</w:t>
      </w:r>
      <w:r>
        <w:rPr>
          <w:rFonts w:ascii="黑体" w:hAnsi="黑体" w:eastAsia="黑体"/>
          <w:sz w:val="36"/>
          <w:szCs w:val="36"/>
        </w:rPr>
        <w:t>流程</w:t>
      </w:r>
      <w:bookmarkEnd w:id="0"/>
    </w:p>
    <w:p>
      <w:pPr>
        <w:spacing w:line="276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276" w:lineRule="auto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1、资产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入账</w:t>
      </w:r>
    </w:p>
    <w:p>
      <w:pPr>
        <w:spacing w:line="276" w:lineRule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流程：老师进行</w:t>
      </w:r>
      <w:r>
        <w:rPr>
          <w:rFonts w:ascii="宋体" w:hAnsi="宋体"/>
          <w:color w:val="auto"/>
          <w:sz w:val="32"/>
          <w:szCs w:val="32"/>
        </w:rPr>
        <w:t>资产新增</w:t>
      </w:r>
      <w:r>
        <w:rPr>
          <w:rFonts w:hint="eastAsia" w:ascii="宋体" w:hAnsi="宋体"/>
          <w:color w:val="auto"/>
          <w:sz w:val="32"/>
          <w:szCs w:val="32"/>
        </w:rPr>
        <w:t>登记，并</w:t>
      </w:r>
      <w:r>
        <w:rPr>
          <w:rFonts w:ascii="宋体" w:hAnsi="宋体"/>
          <w:color w:val="auto"/>
          <w:sz w:val="32"/>
          <w:szCs w:val="32"/>
        </w:rPr>
        <w:t>拍照</w:t>
      </w:r>
      <w:r>
        <w:rPr>
          <w:rFonts w:hint="eastAsia" w:ascii="宋体" w:hAnsi="宋体"/>
          <w:color w:val="auto"/>
          <w:sz w:val="32"/>
          <w:szCs w:val="32"/>
        </w:rPr>
        <w:t>上传</w:t>
      </w:r>
      <w:r>
        <w:rPr>
          <w:rFonts w:ascii="宋体" w:hAnsi="宋体"/>
          <w:color w:val="auto"/>
          <w:sz w:val="32"/>
          <w:szCs w:val="32"/>
        </w:rPr>
        <w:t>发票</w:t>
      </w:r>
      <w:r>
        <w:rPr>
          <w:rFonts w:hint="eastAsia" w:ascii="宋体" w:hAnsi="宋体"/>
          <w:color w:val="auto"/>
          <w:sz w:val="32"/>
          <w:szCs w:val="32"/>
        </w:rPr>
        <w:t>、</w:t>
      </w:r>
      <w:r>
        <w:rPr>
          <w:rFonts w:ascii="宋体" w:hAnsi="宋体"/>
          <w:color w:val="auto"/>
          <w:sz w:val="32"/>
          <w:szCs w:val="32"/>
        </w:rPr>
        <w:t>采购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相关材料</w:t>
      </w:r>
      <w:r>
        <w:rPr>
          <w:rFonts w:ascii="宋体" w:hAnsi="宋体"/>
          <w:color w:val="auto"/>
          <w:sz w:val="32"/>
          <w:szCs w:val="32"/>
        </w:rPr>
        <w:t>等资料</w:t>
      </w:r>
      <w:r>
        <w:rPr>
          <w:rFonts w:hint="eastAsia" w:ascii="宋体" w:hAnsi="宋体"/>
          <w:color w:val="auto"/>
          <w:sz w:val="32"/>
          <w:szCs w:val="32"/>
        </w:rPr>
        <w:t>→二级单位管理员审核（电子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</w:t>
      </w:r>
      <w:r>
        <w:rPr>
          <w:rFonts w:ascii="宋体" w:hAnsi="宋体"/>
          <w:color w:val="auto"/>
          <w:sz w:val="32"/>
          <w:szCs w:val="32"/>
        </w:rPr>
        <w:t>资产主管部门</w:t>
      </w:r>
      <w:r>
        <w:rPr>
          <w:rFonts w:hint="eastAsia" w:ascii="宋体" w:hAnsi="宋体"/>
          <w:color w:val="auto"/>
          <w:sz w:val="32"/>
          <w:szCs w:val="32"/>
        </w:rPr>
        <w:t>初审（电子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 xml:space="preserve">） </w:t>
      </w:r>
      <w:r>
        <w:rPr>
          <w:rFonts w:ascii="宋体" w:hAnsi="宋体"/>
          <w:color w:val="auto"/>
          <w:sz w:val="32"/>
          <w:szCs w:val="32"/>
        </w:rPr>
        <w:t xml:space="preserve"> </w:t>
      </w:r>
    </w:p>
    <w:p>
      <w:pPr>
        <w:spacing w:line="276" w:lineRule="auto"/>
        <w:rPr>
          <w:rFonts w:ascii="宋体" w:hAnsi="宋体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356235</wp:posOffset>
                </wp:positionV>
                <wp:extent cx="1247775" cy="0"/>
                <wp:effectExtent l="0" t="38100" r="952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.05pt;margin-top:28.05pt;height:0pt;width:98.25pt;z-index:251659264;mso-width-relative:page;mso-height-relative:page;" filled="f" stroked="t" insetpen="f" coordsize="21600,21600" o:gfxdata="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iwBh9cAAAAIAQAADwAAAAAAAAAB&#10;ACAAAAAiAAAAZHJzL2Rvd25yZXYueG1sUEsBAhQAFAAAAAgAh07iQHp9bSsRAgAA7wMAAA4AAAAA&#10;AAAAAQAgAAAAJgEAAGRycy9lMm9Eb2MueG1sUEsFBgAAAAAGAAYAWQEAAKkFAAAAAA=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w:t>1</w:t>
      </w:r>
      <w:r>
        <w:rPr>
          <w:rFonts w:hint="eastAsia" w:ascii="宋体" w:hAnsi="宋体"/>
          <w:color w:val="auto"/>
          <w:sz w:val="32"/>
          <w:szCs w:val="32"/>
        </w:rPr>
        <w:t>、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初审</w:t>
      </w:r>
      <w:r>
        <w:rPr>
          <w:rFonts w:hint="eastAsia" w:ascii="宋体" w:hAnsi="宋体"/>
          <w:color w:val="auto"/>
          <w:sz w:val="18"/>
          <w:szCs w:val="18"/>
        </w:rPr>
        <w:t>审核</w:t>
      </w:r>
      <w:r>
        <w:rPr>
          <w:rFonts w:ascii="宋体" w:hAnsi="宋体"/>
          <w:color w:val="auto"/>
          <w:sz w:val="18"/>
          <w:szCs w:val="18"/>
        </w:rPr>
        <w:t>通过</w:t>
      </w:r>
      <w:r>
        <w:rPr>
          <w:rFonts w:hint="eastAsia" w:ascii="宋体" w:hAnsi="宋体"/>
          <w:color w:val="auto"/>
          <w:sz w:val="18"/>
          <w:szCs w:val="18"/>
        </w:rPr>
        <w:t>（电子</w:t>
      </w:r>
      <w:r>
        <w:rPr>
          <w:rFonts w:ascii="宋体" w:hAnsi="宋体"/>
          <w:color w:val="auto"/>
          <w:sz w:val="18"/>
          <w:szCs w:val="18"/>
        </w:rPr>
        <w:t>签章</w:t>
      </w:r>
      <w:r>
        <w:rPr>
          <w:rFonts w:hint="eastAsia" w:ascii="宋体" w:hAnsi="宋体"/>
          <w:color w:val="auto"/>
          <w:sz w:val="18"/>
          <w:szCs w:val="18"/>
        </w:rPr>
        <w:t xml:space="preserve">）  </w:t>
      </w:r>
      <w:r>
        <w:rPr>
          <w:rFonts w:hint="eastAsia" w:ascii="宋体" w:hAnsi="宋体"/>
          <w:color w:val="auto"/>
          <w:sz w:val="32"/>
          <w:szCs w:val="32"/>
        </w:rPr>
        <w:t>老师</w:t>
      </w:r>
      <w:r>
        <w:rPr>
          <w:rFonts w:ascii="宋体" w:hAnsi="宋体"/>
          <w:color w:val="auto"/>
          <w:sz w:val="32"/>
          <w:szCs w:val="32"/>
        </w:rPr>
        <w:t>打印资产验收单</w:t>
      </w:r>
      <w:r>
        <w:rPr>
          <w:rFonts w:hint="eastAsia" w:ascii="宋体" w:hAnsi="宋体"/>
          <w:color w:val="auto"/>
          <w:sz w:val="32"/>
          <w:szCs w:val="32"/>
        </w:rPr>
        <w:t>→老师到财务</w:t>
      </w:r>
      <w:r>
        <w:rPr>
          <w:rFonts w:ascii="宋体" w:hAnsi="宋体"/>
          <w:color w:val="auto"/>
          <w:sz w:val="32"/>
          <w:szCs w:val="32"/>
        </w:rPr>
        <w:t>处报账</w:t>
      </w:r>
      <w:r>
        <w:rPr>
          <w:rFonts w:hint="eastAsia" w:ascii="宋体" w:hAnsi="宋体"/>
          <w:color w:val="auto"/>
          <w:sz w:val="32"/>
          <w:szCs w:val="32"/>
        </w:rPr>
        <w:t>→财务处</w:t>
      </w:r>
      <w:r>
        <w:rPr>
          <w:rFonts w:ascii="宋体" w:hAnsi="宋体"/>
          <w:color w:val="auto"/>
          <w:sz w:val="32"/>
          <w:szCs w:val="32"/>
        </w:rPr>
        <w:t>推送已报账资产单据号至资产</w:t>
      </w:r>
      <w:r>
        <w:rPr>
          <w:rFonts w:hint="eastAsia" w:ascii="宋体" w:hAnsi="宋体"/>
          <w:color w:val="auto"/>
          <w:sz w:val="32"/>
          <w:szCs w:val="32"/>
        </w:rPr>
        <w:t>主管</w:t>
      </w:r>
      <w:r>
        <w:rPr>
          <w:rFonts w:ascii="宋体" w:hAnsi="宋体"/>
          <w:color w:val="auto"/>
          <w:sz w:val="32"/>
          <w:szCs w:val="32"/>
        </w:rPr>
        <w:t>部门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由财务部门完成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z w:val="32"/>
          <w:szCs w:val="32"/>
        </w:rPr>
        <w:t>→资产主管</w:t>
      </w:r>
      <w:r>
        <w:rPr>
          <w:rFonts w:ascii="宋体" w:hAnsi="宋体"/>
          <w:color w:val="auto"/>
          <w:sz w:val="32"/>
          <w:szCs w:val="32"/>
        </w:rPr>
        <w:t>部门终审后资产入库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由资产主管部门完成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z w:val="32"/>
          <w:szCs w:val="32"/>
        </w:rPr>
        <w:t>→二级</w:t>
      </w:r>
      <w:r>
        <w:rPr>
          <w:rFonts w:ascii="宋体" w:hAnsi="宋体"/>
          <w:color w:val="auto"/>
          <w:sz w:val="32"/>
          <w:szCs w:val="32"/>
        </w:rPr>
        <w:t>单位管理员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或资产使用人</w:t>
      </w:r>
      <w:r>
        <w:rPr>
          <w:rFonts w:ascii="宋体" w:hAnsi="宋体"/>
          <w:color w:val="auto"/>
          <w:sz w:val="32"/>
          <w:szCs w:val="32"/>
        </w:rPr>
        <w:t>打印资产标签</w:t>
      </w:r>
      <w:r>
        <w:rPr>
          <w:rFonts w:hint="eastAsia" w:ascii="宋体" w:hAnsi="宋体"/>
          <w:color w:val="auto"/>
          <w:sz w:val="32"/>
          <w:szCs w:val="32"/>
        </w:rPr>
        <w:t>→流程结束。</w:t>
      </w:r>
    </w:p>
    <w:p>
      <w:pPr>
        <w:spacing w:line="276" w:lineRule="auto"/>
        <w:rPr>
          <w:rFonts w:ascii="宋体" w:hAnsi="宋体"/>
          <w:color w:val="auto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748665</wp:posOffset>
                </wp:positionV>
                <wp:extent cx="1152525" cy="9525"/>
                <wp:effectExtent l="0" t="37465" r="9525" b="292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.6pt;margin-top:58.95pt;height:0.75pt;width:90.75pt;z-index:251661312;mso-width-relative:page;mso-height-relative:page;" filled="f" stroked="t" insetpen="f" coordsize="21600,21600" o:gfxdata="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iU7vnYAAAACgEAAA8A&#10;AAAAAAAAAQAgAAAAIgAAAGRycy9kb3ducmV2LnhtbFBLAQIUABQAAAAIAIdO4kAi/1LrFwIAAPwD&#10;AAAOAAAAAAAAAAEAIAAAACcBAABkcnMvZTJvRG9jLnhtbFBLBQYAAAAABgAGAFkBAACwBQAAAAA=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320040</wp:posOffset>
                </wp:positionV>
                <wp:extent cx="771525" cy="19050"/>
                <wp:effectExtent l="0" t="36195" r="9525" b="209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.1pt;margin-top:25.2pt;height:1.5pt;width:60.75pt;z-index:251660288;mso-width-relative:page;mso-height-relative:page;" filled="f" stroked="t" insetpen="f" coordsize="21600,21600" o:gfxdata="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/vnkr1wAAAAgB&#10;AAAPAAAAAAAAAAEAIAAAACIAAABkcnMvZG93bnJldi54bWxQSwECFAAUAAAACACHTuJAic9RwhwC&#10;AAD8AwAADgAAAAAAAAABACAAAAAmAQAAZHJzL2Uyb0RvYy54bWxQSwUGAAAAAAYABgBZAQAAtAUA&#10;AAAA&#10;">
                <v:fill on="f" focussize="0,0"/>
                <v:stroke weight="0.5pt" color="#5B9BD5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color w:val="auto"/>
          <w:sz w:val="32"/>
          <w:szCs w:val="32"/>
        </w:rPr>
        <w:t>2</w:t>
      </w:r>
      <w:r>
        <w:rPr>
          <w:rFonts w:hint="eastAsia" w:ascii="宋体" w:hAnsi="宋体"/>
          <w:color w:val="auto"/>
          <w:sz w:val="32"/>
          <w:szCs w:val="32"/>
        </w:rPr>
        <w:t>、</w:t>
      </w:r>
      <w:r>
        <w:rPr>
          <w:rFonts w:ascii="宋体" w:hAnsi="宋体"/>
          <w:color w:val="auto"/>
          <w:sz w:val="18"/>
          <w:szCs w:val="18"/>
        </w:rPr>
        <w:t>审核不通过</w:t>
      </w:r>
      <w:r>
        <w:rPr>
          <w:rFonts w:hint="eastAsia" w:ascii="宋体" w:hAnsi="宋体"/>
          <w:color w:val="auto"/>
          <w:sz w:val="18"/>
          <w:szCs w:val="18"/>
        </w:rPr>
        <w:t xml:space="preserve">   </w:t>
      </w:r>
      <w:r>
        <w:rPr>
          <w:rFonts w:hint="eastAsia" w:ascii="宋体" w:hAnsi="宋体"/>
          <w:color w:val="auto"/>
          <w:sz w:val="32"/>
          <w:szCs w:val="32"/>
        </w:rPr>
        <w:t>退回</w:t>
      </w:r>
      <w:r>
        <w:rPr>
          <w:rFonts w:ascii="宋体" w:hAnsi="宋体"/>
          <w:color w:val="auto"/>
          <w:sz w:val="32"/>
          <w:szCs w:val="32"/>
        </w:rPr>
        <w:t>老师，老师</w:t>
      </w:r>
      <w:r>
        <w:rPr>
          <w:rFonts w:hint="eastAsia" w:ascii="宋体" w:hAnsi="宋体"/>
          <w:color w:val="auto"/>
          <w:sz w:val="32"/>
          <w:szCs w:val="32"/>
        </w:rPr>
        <w:t>修改后</w:t>
      </w:r>
      <w:r>
        <w:rPr>
          <w:rFonts w:ascii="宋体" w:hAnsi="宋体"/>
          <w:color w:val="auto"/>
          <w:sz w:val="32"/>
          <w:szCs w:val="32"/>
        </w:rPr>
        <w:t>再次提交</w:t>
      </w:r>
      <w:r>
        <w:rPr>
          <w:rFonts w:hint="eastAsia" w:ascii="宋体" w:hAnsi="宋体"/>
          <w:color w:val="auto"/>
          <w:sz w:val="32"/>
          <w:szCs w:val="32"/>
        </w:rPr>
        <w:t>→</w:t>
      </w:r>
      <w:r>
        <w:rPr>
          <w:rFonts w:ascii="宋体" w:hAnsi="宋体"/>
          <w:color w:val="auto"/>
          <w:sz w:val="32"/>
          <w:szCs w:val="32"/>
        </w:rPr>
        <w:t>资产主管部门</w:t>
      </w:r>
      <w:r>
        <w:rPr>
          <w:rFonts w:hint="eastAsia" w:ascii="宋体" w:hAnsi="宋体"/>
          <w:color w:val="auto"/>
          <w:sz w:val="32"/>
          <w:szCs w:val="32"/>
        </w:rPr>
        <w:t xml:space="preserve">初审 </w:t>
      </w:r>
      <w:r>
        <w:rPr>
          <w:rFonts w:hint="eastAsia" w:ascii="宋体" w:hAnsi="宋体"/>
          <w:color w:val="auto"/>
          <w:sz w:val="18"/>
          <w:szCs w:val="18"/>
        </w:rPr>
        <w:t>审核</w:t>
      </w:r>
      <w:r>
        <w:rPr>
          <w:rFonts w:ascii="宋体" w:hAnsi="宋体"/>
          <w:color w:val="auto"/>
          <w:sz w:val="18"/>
          <w:szCs w:val="18"/>
        </w:rPr>
        <w:t>通过</w:t>
      </w:r>
      <w:r>
        <w:rPr>
          <w:rFonts w:hint="eastAsia" w:ascii="宋体" w:hAnsi="宋体"/>
          <w:color w:val="auto"/>
          <w:sz w:val="18"/>
          <w:szCs w:val="18"/>
        </w:rPr>
        <w:t>（电子</w:t>
      </w:r>
      <w:r>
        <w:rPr>
          <w:rFonts w:ascii="宋体" w:hAnsi="宋体"/>
          <w:color w:val="auto"/>
          <w:sz w:val="18"/>
          <w:szCs w:val="18"/>
        </w:rPr>
        <w:t>签章</w:t>
      </w:r>
      <w:r>
        <w:rPr>
          <w:rFonts w:hint="eastAsia" w:ascii="宋体" w:hAnsi="宋体"/>
          <w:color w:val="auto"/>
          <w:sz w:val="18"/>
          <w:szCs w:val="18"/>
        </w:rPr>
        <w:t xml:space="preserve">）  </w:t>
      </w:r>
      <w:r>
        <w:rPr>
          <w:rFonts w:hint="eastAsia" w:ascii="宋体" w:hAnsi="宋体"/>
          <w:color w:val="auto"/>
          <w:sz w:val="32"/>
          <w:szCs w:val="32"/>
        </w:rPr>
        <w:t>老师</w:t>
      </w:r>
      <w:r>
        <w:rPr>
          <w:rFonts w:ascii="宋体" w:hAnsi="宋体"/>
          <w:color w:val="auto"/>
          <w:sz w:val="32"/>
          <w:szCs w:val="32"/>
        </w:rPr>
        <w:t>打印资产验收单</w:t>
      </w:r>
      <w:r>
        <w:rPr>
          <w:rFonts w:hint="eastAsia" w:ascii="宋体" w:hAnsi="宋体"/>
          <w:color w:val="auto"/>
          <w:sz w:val="32"/>
          <w:szCs w:val="32"/>
        </w:rPr>
        <w:t>→老师到财务</w:t>
      </w:r>
      <w:r>
        <w:rPr>
          <w:rFonts w:ascii="宋体" w:hAnsi="宋体"/>
          <w:color w:val="auto"/>
          <w:sz w:val="32"/>
          <w:szCs w:val="32"/>
        </w:rPr>
        <w:t>处报账</w:t>
      </w:r>
      <w:r>
        <w:rPr>
          <w:rFonts w:hint="eastAsia" w:ascii="宋体" w:hAnsi="宋体"/>
          <w:color w:val="auto"/>
          <w:sz w:val="32"/>
          <w:szCs w:val="32"/>
        </w:rPr>
        <w:t>→财务处</w:t>
      </w:r>
      <w:r>
        <w:rPr>
          <w:rFonts w:ascii="宋体" w:hAnsi="宋体"/>
          <w:color w:val="auto"/>
          <w:sz w:val="32"/>
          <w:szCs w:val="32"/>
        </w:rPr>
        <w:t>推送已报账资产单据号至资产</w:t>
      </w:r>
      <w:r>
        <w:rPr>
          <w:rFonts w:hint="eastAsia" w:ascii="宋体" w:hAnsi="宋体"/>
          <w:color w:val="auto"/>
          <w:sz w:val="32"/>
          <w:szCs w:val="32"/>
        </w:rPr>
        <w:t>主管</w:t>
      </w:r>
      <w:r>
        <w:rPr>
          <w:rFonts w:ascii="宋体" w:hAnsi="宋体"/>
          <w:color w:val="auto"/>
          <w:sz w:val="32"/>
          <w:szCs w:val="32"/>
        </w:rPr>
        <w:t>部门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由财务部门完成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z w:val="32"/>
          <w:szCs w:val="32"/>
        </w:rPr>
        <w:t>→资产主管</w:t>
      </w:r>
      <w:r>
        <w:rPr>
          <w:rFonts w:ascii="宋体" w:hAnsi="宋体"/>
          <w:color w:val="auto"/>
          <w:sz w:val="32"/>
          <w:szCs w:val="32"/>
        </w:rPr>
        <w:t>部门终审后资产入库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由资产主管部门完成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z w:val="32"/>
          <w:szCs w:val="32"/>
        </w:rPr>
        <w:t>→二级</w:t>
      </w:r>
      <w:r>
        <w:rPr>
          <w:rFonts w:ascii="宋体" w:hAnsi="宋体"/>
          <w:color w:val="auto"/>
          <w:sz w:val="32"/>
          <w:szCs w:val="32"/>
        </w:rPr>
        <w:t>单位管理员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或资产使用人</w:t>
      </w:r>
      <w:r>
        <w:rPr>
          <w:rFonts w:ascii="宋体" w:hAnsi="宋体"/>
          <w:color w:val="auto"/>
          <w:sz w:val="32"/>
          <w:szCs w:val="32"/>
        </w:rPr>
        <w:t>打印资产标签</w:t>
      </w:r>
      <w:r>
        <w:rPr>
          <w:rFonts w:hint="eastAsia" w:ascii="宋体" w:hAnsi="宋体"/>
          <w:color w:val="auto"/>
          <w:sz w:val="32"/>
          <w:szCs w:val="32"/>
        </w:rPr>
        <w:t>→流程结束。</w:t>
      </w:r>
    </w:p>
    <w:p>
      <w:pPr>
        <w:spacing w:line="276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2、二级单位</w:t>
      </w:r>
      <w:r>
        <w:rPr>
          <w:rFonts w:ascii="宋体" w:hAnsi="宋体"/>
          <w:b/>
          <w:color w:val="auto"/>
          <w:sz w:val="32"/>
          <w:szCs w:val="32"/>
        </w:rPr>
        <w:t>间</w:t>
      </w:r>
      <w:r>
        <w:rPr>
          <w:rFonts w:hint="eastAsia" w:ascii="宋体" w:hAnsi="宋体"/>
          <w:b/>
          <w:color w:val="auto"/>
          <w:sz w:val="32"/>
          <w:szCs w:val="32"/>
        </w:rPr>
        <w:t>资产</w:t>
      </w:r>
      <w:r>
        <w:rPr>
          <w:rFonts w:ascii="宋体" w:hAnsi="宋体"/>
          <w:b/>
          <w:color w:val="auto"/>
          <w:sz w:val="32"/>
          <w:szCs w:val="32"/>
        </w:rPr>
        <w:t>调拨</w:t>
      </w:r>
    </w:p>
    <w:p>
      <w:pPr>
        <w:spacing w:line="276" w:lineRule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流程：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单位内部人员</w:t>
      </w:r>
      <w:r>
        <w:rPr>
          <w:rFonts w:hint="eastAsia" w:ascii="宋体" w:hAnsi="宋体"/>
          <w:color w:val="auto"/>
          <w:sz w:val="32"/>
          <w:szCs w:val="32"/>
        </w:rPr>
        <w:t>提交申请→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原使用人确认</w:t>
      </w:r>
      <w:r>
        <w:rPr>
          <w:rFonts w:hint="eastAsia" w:ascii="宋体" w:hAnsi="宋体"/>
          <w:color w:val="auto"/>
          <w:sz w:val="32"/>
          <w:szCs w:val="32"/>
        </w:rPr>
        <w:t>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）→转出单位管理员审核（电子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接收人确认</w:t>
      </w:r>
      <w:r>
        <w:rPr>
          <w:rFonts w:hint="eastAsia" w:ascii="宋体" w:hAnsi="宋体"/>
          <w:color w:val="auto"/>
          <w:sz w:val="32"/>
          <w:szCs w:val="32"/>
        </w:rPr>
        <w:t>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）→转入单位</w:t>
      </w:r>
      <w:r>
        <w:rPr>
          <w:rFonts w:ascii="宋体" w:hAnsi="宋体"/>
          <w:color w:val="auto"/>
          <w:sz w:val="32"/>
          <w:szCs w:val="32"/>
        </w:rPr>
        <w:t>二级</w:t>
      </w:r>
      <w:r>
        <w:rPr>
          <w:rFonts w:hint="eastAsia" w:ascii="宋体" w:hAnsi="宋体"/>
          <w:color w:val="auto"/>
          <w:sz w:val="32"/>
          <w:szCs w:val="32"/>
        </w:rPr>
        <w:t>管理员审核（电子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）→资产主管部门终审（电子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）→流程结束。</w:t>
      </w:r>
    </w:p>
    <w:p>
      <w:pPr>
        <w:spacing w:line="276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>3</w:t>
      </w:r>
      <w:r>
        <w:rPr>
          <w:rFonts w:hint="eastAsia" w:ascii="宋体" w:hAnsi="宋体"/>
          <w:b/>
          <w:color w:val="auto"/>
          <w:sz w:val="32"/>
          <w:szCs w:val="32"/>
        </w:rPr>
        <w:t>、</w:t>
      </w:r>
      <w:r>
        <w:rPr>
          <w:rFonts w:ascii="宋体" w:hAnsi="宋体"/>
          <w:b/>
          <w:color w:val="auto"/>
          <w:sz w:val="32"/>
          <w:szCs w:val="32"/>
        </w:rPr>
        <w:t>二级单位内部资产调拨（</w:t>
      </w:r>
      <w:r>
        <w:rPr>
          <w:rFonts w:hint="eastAsia" w:ascii="宋体" w:hAnsi="宋体"/>
          <w:b/>
          <w:color w:val="auto"/>
          <w:sz w:val="32"/>
          <w:szCs w:val="32"/>
        </w:rPr>
        <w:t>使用人</w:t>
      </w:r>
      <w:r>
        <w:rPr>
          <w:rFonts w:ascii="宋体" w:hAnsi="宋体"/>
          <w:b/>
          <w:color w:val="auto"/>
          <w:sz w:val="32"/>
          <w:szCs w:val="32"/>
        </w:rPr>
        <w:t>调整）</w:t>
      </w:r>
    </w:p>
    <w:p>
      <w:pPr>
        <w:spacing w:line="276" w:lineRule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流程</w:t>
      </w:r>
      <w:r>
        <w:rPr>
          <w:rFonts w:ascii="宋体" w:hAnsi="宋体"/>
          <w:color w:val="auto"/>
          <w:sz w:val="32"/>
          <w:szCs w:val="32"/>
        </w:rPr>
        <w:t>一：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单位内部人员</w:t>
      </w:r>
      <w:r>
        <w:rPr>
          <w:rFonts w:hint="eastAsia" w:ascii="宋体" w:hAnsi="宋体"/>
          <w:color w:val="auto"/>
          <w:sz w:val="32"/>
          <w:szCs w:val="32"/>
        </w:rPr>
        <w:t>提交申请→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原使用人确认</w:t>
      </w:r>
      <w:r>
        <w:rPr>
          <w:rFonts w:hint="eastAsia" w:ascii="宋体" w:hAnsi="宋体"/>
          <w:color w:val="auto"/>
          <w:sz w:val="32"/>
          <w:szCs w:val="32"/>
        </w:rPr>
        <w:t>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接收人确认</w:t>
      </w:r>
      <w:r>
        <w:rPr>
          <w:rFonts w:hint="eastAsia" w:ascii="宋体" w:hAnsi="宋体"/>
          <w:color w:val="auto"/>
          <w:sz w:val="32"/>
          <w:szCs w:val="32"/>
        </w:rPr>
        <w:t>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部门管理员审核</w:t>
      </w:r>
      <w:r>
        <w:rPr>
          <w:rFonts w:hint="eastAsia" w:ascii="宋体" w:hAnsi="宋体"/>
          <w:color w:val="auto"/>
          <w:sz w:val="32"/>
          <w:szCs w:val="32"/>
        </w:rPr>
        <w:t>→流程结束。</w:t>
      </w:r>
    </w:p>
    <w:p>
      <w:pPr>
        <w:spacing w:line="276" w:lineRule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流程</w:t>
      </w:r>
      <w:r>
        <w:rPr>
          <w:rFonts w:ascii="宋体" w:hAnsi="宋体"/>
          <w:color w:val="auto"/>
          <w:sz w:val="32"/>
          <w:szCs w:val="32"/>
        </w:rPr>
        <w:t>二：</w:t>
      </w:r>
      <w:r>
        <w:rPr>
          <w:rFonts w:hint="eastAsia" w:ascii="宋体" w:hAnsi="宋体"/>
          <w:color w:val="auto"/>
          <w:sz w:val="32"/>
          <w:szCs w:val="32"/>
        </w:rPr>
        <w:t>二级</w:t>
      </w:r>
      <w:r>
        <w:rPr>
          <w:rFonts w:ascii="宋体" w:hAnsi="宋体"/>
          <w:color w:val="auto"/>
          <w:sz w:val="32"/>
          <w:szCs w:val="32"/>
        </w:rPr>
        <w:t>单位管理员直接调整</w:t>
      </w:r>
      <w:r>
        <w:rPr>
          <w:rFonts w:hint="eastAsia" w:ascii="宋体" w:hAnsi="宋体"/>
          <w:color w:val="auto"/>
          <w:sz w:val="32"/>
          <w:szCs w:val="32"/>
        </w:rPr>
        <w:t>。</w:t>
      </w:r>
    </w:p>
    <w:p>
      <w:pPr>
        <w:spacing w:line="276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ascii="宋体" w:hAnsi="宋体"/>
          <w:b/>
          <w:color w:val="auto"/>
          <w:sz w:val="32"/>
          <w:szCs w:val="32"/>
        </w:rPr>
        <w:t>4</w:t>
      </w:r>
      <w:r>
        <w:rPr>
          <w:rFonts w:hint="eastAsia" w:ascii="宋体" w:hAnsi="宋体"/>
          <w:b/>
          <w:color w:val="auto"/>
          <w:sz w:val="32"/>
          <w:szCs w:val="32"/>
        </w:rPr>
        <w:t>、</w:t>
      </w:r>
      <w:r>
        <w:rPr>
          <w:rFonts w:ascii="宋体" w:hAnsi="宋体"/>
          <w:b/>
          <w:color w:val="auto"/>
          <w:sz w:val="32"/>
          <w:szCs w:val="32"/>
        </w:rPr>
        <w:t>资产维修</w:t>
      </w:r>
    </w:p>
    <w:p>
      <w:pPr>
        <w:spacing w:line="276" w:lineRule="auto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流程</w:t>
      </w:r>
      <w:r>
        <w:rPr>
          <w:rFonts w:ascii="宋体" w:hAnsi="宋体"/>
          <w:color w:val="auto"/>
          <w:sz w:val="32"/>
          <w:szCs w:val="32"/>
        </w:rPr>
        <w:t>：</w:t>
      </w:r>
      <w:r>
        <w:rPr>
          <w:rFonts w:hint="eastAsia" w:ascii="宋体" w:hAnsi="宋体"/>
          <w:color w:val="auto"/>
          <w:sz w:val="32"/>
          <w:szCs w:val="32"/>
        </w:rPr>
        <w:t>老师进行</w:t>
      </w:r>
      <w:r>
        <w:rPr>
          <w:rFonts w:ascii="宋体" w:hAnsi="宋体"/>
          <w:color w:val="auto"/>
          <w:sz w:val="32"/>
          <w:szCs w:val="32"/>
        </w:rPr>
        <w:t>资产</w:t>
      </w:r>
      <w:r>
        <w:rPr>
          <w:rFonts w:hint="eastAsia" w:ascii="宋体" w:hAnsi="宋体"/>
          <w:color w:val="auto"/>
          <w:sz w:val="32"/>
          <w:szCs w:val="32"/>
        </w:rPr>
        <w:t>维修</w:t>
      </w:r>
      <w:r>
        <w:rPr>
          <w:rFonts w:ascii="宋体" w:hAnsi="宋体"/>
          <w:color w:val="auto"/>
          <w:sz w:val="32"/>
          <w:szCs w:val="32"/>
        </w:rPr>
        <w:t>登记</w:t>
      </w:r>
      <w:r>
        <w:rPr>
          <w:rFonts w:hint="eastAsia" w:ascii="宋体" w:hAnsi="宋体"/>
          <w:color w:val="auto"/>
          <w:sz w:val="32"/>
          <w:szCs w:val="32"/>
        </w:rPr>
        <w:t>，</w:t>
      </w:r>
      <w:r>
        <w:rPr>
          <w:rFonts w:ascii="宋体" w:hAnsi="宋体"/>
          <w:color w:val="auto"/>
          <w:sz w:val="32"/>
          <w:szCs w:val="32"/>
        </w:rPr>
        <w:t>并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按照经费类型不同上传相关采购证明及</w:t>
      </w:r>
      <w:r>
        <w:rPr>
          <w:rFonts w:ascii="宋体" w:hAnsi="宋体"/>
          <w:color w:val="auto"/>
          <w:sz w:val="32"/>
          <w:szCs w:val="32"/>
        </w:rPr>
        <w:t>上传发票→</w:t>
      </w:r>
      <w:r>
        <w:rPr>
          <w:rFonts w:hint="eastAsia" w:ascii="宋体" w:hAnsi="宋体"/>
          <w:color w:val="auto"/>
          <w:sz w:val="32"/>
          <w:szCs w:val="32"/>
        </w:rPr>
        <w:t>二级单位管理员初审（电子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</w:t>
      </w:r>
      <w:r>
        <w:rPr>
          <w:rFonts w:ascii="宋体" w:hAnsi="宋体"/>
          <w:color w:val="auto"/>
          <w:sz w:val="32"/>
          <w:szCs w:val="32"/>
        </w:rPr>
        <w:t>→资产主管部门终审</w:t>
      </w:r>
      <w:r>
        <w:rPr>
          <w:rFonts w:hint="eastAsia" w:ascii="宋体" w:hAnsi="宋体"/>
          <w:color w:val="auto"/>
          <w:sz w:val="32"/>
          <w:szCs w:val="32"/>
        </w:rPr>
        <w:t>（电子</w:t>
      </w:r>
      <w:r>
        <w:rPr>
          <w:rFonts w:ascii="宋体" w:hAnsi="宋体"/>
          <w:color w:val="auto"/>
          <w:sz w:val="32"/>
          <w:szCs w:val="32"/>
        </w:rPr>
        <w:t>签章</w:t>
      </w:r>
      <w:r>
        <w:rPr>
          <w:rFonts w:hint="eastAsia" w:ascii="宋体" w:hAnsi="宋体"/>
          <w:color w:val="auto"/>
          <w:sz w:val="32"/>
          <w:szCs w:val="32"/>
        </w:rPr>
        <w:t>）→老师</w:t>
      </w:r>
      <w:r>
        <w:rPr>
          <w:rFonts w:ascii="宋体" w:hAnsi="宋体"/>
          <w:color w:val="auto"/>
          <w:sz w:val="32"/>
          <w:szCs w:val="32"/>
        </w:rPr>
        <w:t>打印资产维修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申请</w:t>
      </w:r>
      <w:r>
        <w:rPr>
          <w:rFonts w:ascii="宋体" w:hAnsi="宋体"/>
          <w:color w:val="auto"/>
          <w:sz w:val="32"/>
          <w:szCs w:val="32"/>
        </w:rPr>
        <w:t>单到财务处报账→</w:t>
      </w:r>
      <w:r>
        <w:rPr>
          <w:rFonts w:hint="eastAsia" w:ascii="宋体" w:hAnsi="宋体"/>
          <w:color w:val="auto"/>
          <w:sz w:val="32"/>
          <w:szCs w:val="32"/>
        </w:rPr>
        <w:t>流程结束。</w:t>
      </w:r>
    </w:p>
    <w:p>
      <w:pPr>
        <w:numPr>
          <w:numId w:val="0"/>
        </w:numPr>
        <w:spacing w:line="276" w:lineRule="auto"/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5、资产调剂</w:t>
      </w:r>
    </w:p>
    <w:p>
      <w:pPr>
        <w:spacing w:line="276" w:lineRule="auto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流程</w:t>
      </w:r>
      <w:r>
        <w:rPr>
          <w:rFonts w:ascii="宋体" w:hAnsi="宋体"/>
          <w:color w:val="auto"/>
          <w:sz w:val="32"/>
          <w:szCs w:val="32"/>
        </w:rPr>
        <w:t>：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闲置设备系统内拍照提交公示</w:t>
      </w:r>
      <w:r>
        <w:rPr>
          <w:rFonts w:hint="eastAsia" w:ascii="宋体" w:hAnsi="宋体"/>
          <w:color w:val="auto"/>
          <w:sz w:val="32"/>
          <w:szCs w:val="32"/>
        </w:rPr>
        <w:t>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老师提交申请</w:t>
      </w:r>
      <w:r>
        <w:rPr>
          <w:rFonts w:hint="eastAsia" w:ascii="宋体" w:hAnsi="宋体"/>
          <w:color w:val="auto"/>
          <w:sz w:val="32"/>
          <w:szCs w:val="32"/>
        </w:rPr>
        <w:t>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原资产部门初审</w:t>
      </w:r>
      <w:r>
        <w:rPr>
          <w:rFonts w:hint="eastAsia" w:ascii="宋体" w:hAnsi="宋体"/>
          <w:color w:val="auto"/>
          <w:sz w:val="32"/>
          <w:szCs w:val="32"/>
        </w:rPr>
        <w:t>→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初审通过（初审不通过退回老师申请步骤）</w:t>
      </w:r>
      <w:r>
        <w:rPr>
          <w:rFonts w:hint="eastAsia" w:ascii="宋体" w:hAnsi="宋体"/>
          <w:color w:val="auto"/>
          <w:sz w:val="32"/>
          <w:szCs w:val="32"/>
        </w:rPr>
        <w:t>→流程结束。</w:t>
      </w:r>
    </w:p>
    <w:p>
      <w:pPr>
        <w:numPr>
          <w:ilvl w:val="0"/>
          <w:numId w:val="0"/>
        </w:numPr>
        <w:spacing w:line="276" w:lineRule="auto"/>
        <w:rPr>
          <w:rFonts w:hint="default" w:ascii="宋体" w:hAnsi="宋体"/>
          <w:color w:val="auto"/>
          <w:sz w:val="32"/>
          <w:szCs w:val="32"/>
          <w:lang w:val="en-US" w:eastAsia="zh-CN"/>
        </w:rPr>
      </w:pPr>
    </w:p>
    <w:p>
      <w:pPr>
        <w:spacing w:line="276" w:lineRule="auto"/>
        <w:rPr>
          <w:rFonts w:ascii="宋体" w:hAnsi="宋体"/>
          <w:b/>
          <w:color w:val="auto"/>
          <w:sz w:val="32"/>
          <w:szCs w:val="32"/>
        </w:rPr>
      </w:pPr>
    </w:p>
    <w:p>
      <w:pPr>
        <w:rPr>
          <w:rFonts w:ascii="宋体" w:hAnsi="宋体"/>
          <w:color w:val="auto"/>
          <w:sz w:val="32"/>
          <w:szCs w:val="32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MzMmYwZTg2M2Y1NjZlOTAwM2ExNjk5MzdjNTkifQ=="/>
  </w:docVars>
  <w:rsids>
    <w:rsidRoot w:val="5B366459"/>
    <w:rsid w:val="5B3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2023-06-01T08:46:00Z</dcterms:created>
  <dc:creator>dell</dc:creator>
  <cp:lastModifiedBy>dell</cp:lastModifiedBy>
  <dcterms:modified xsi:type="dcterms:W3CDTF">2023-06-01T08:49:58Z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7143ED766C534D79BC8D3680614D3DE5_11</vt:lpwstr>
  </property>
</Properties>
</file>